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13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платформе «Мой экспорт» Российский Экспортный Центр создаст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витрину для поставщиков услуг для экспортеров</w:t>
      </w:r>
    </w:p>
    <w:p w:rsidR="00113798" w:rsidRDefault="00113798" w:rsidP="0011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РЭЦ (входит в ВЭБ.РФ) начинает привлечение компаний, предоставляющих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поддержке экспорта, для нового сервиса в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«Одно окно» (Цифровая платформа «Мой экспорт») – витрины для поставщиков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услуг. Новый сервис расширит набор услуг, которые экспортер может получить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Одном окне.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приглашаются поставщики услуг по правовой поддержке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экспортера, а также логистических услуг, поиску покупателей за рубежом и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размещению на иностранных </w:t>
      </w:r>
      <w:proofErr w:type="spellStart"/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маркетплейсах</w:t>
      </w:r>
      <w:proofErr w:type="spellEnd"/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компания, которая намерена предоставлять услуги экспортерам, будет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проходить предварительную аккредитацию.</w:t>
      </w:r>
    </w:p>
    <w:p w:rsid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«Цель нового сервиса – обеспечить доступность разнообразных коммерческих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услуг высокого качества по поддержке экспорта. В рамках Одного окна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стремимся сформировать широкую базу российских и зарубежных поставщиков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услуг экспортного консалтинга, чтобы экспортер мог найти профессионала,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поможет выполнить практически любую операционную задачу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экспортера. Все компании-кандидаты допускаются только по итогам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аккредитации, включающей проверку правоспособности, компетенций и опыта.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Такая оценка проводится по прозрачной и регламентированной процедуре»,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рассказала Директор по партнерской инфраструктуре Мария Котовская.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«Одной из целей реализации проекта является создание организованного рынка экспортного консалтинга. Это важный компонент поддержки экспорта в рамках экосистемы Цифровая платформа «Мой экспорт»», - отметил </w:t>
      </w:r>
      <w:r w:rsidRPr="00113798">
        <w:rPr>
          <w:rStyle w:val="extendedtext-short"/>
          <w:rFonts w:ascii="Times New Roman" w:hAnsi="Times New Roman" w:cs="Times New Roman"/>
          <w:sz w:val="28"/>
          <w:szCs w:val="28"/>
        </w:rPr>
        <w:t>вице-президент АО «</w:t>
      </w:r>
      <w:r w:rsidRPr="00113798">
        <w:rPr>
          <w:rStyle w:val="extendedtext-short"/>
          <w:rFonts w:ascii="Times New Roman" w:hAnsi="Times New Roman" w:cs="Times New Roman"/>
          <w:bCs/>
          <w:sz w:val="28"/>
          <w:szCs w:val="28"/>
        </w:rPr>
        <w:t>РЭЦ</w:t>
      </w:r>
      <w:r w:rsidRPr="00113798">
        <w:rPr>
          <w:rStyle w:val="extendedtext-short"/>
          <w:rFonts w:ascii="Times New Roman" w:hAnsi="Times New Roman" w:cs="Times New Roman"/>
          <w:sz w:val="28"/>
          <w:szCs w:val="28"/>
        </w:rPr>
        <w:t>» по реализации проекта «Одно окно»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</w:t>
      </w:r>
      <w:proofErr w:type="spellStart"/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Михайлик</w:t>
      </w:r>
      <w:proofErr w:type="spellEnd"/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Сервис обеспечит вовлечение юридических, логистических, аналитических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других организаций, осуществляющих экспортный консалтинг в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экспорта, создав как для экспортеров, так и для поставщиков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удобный цифровой рынок.</w:t>
      </w:r>
    </w:p>
    <w:p w:rsidR="00113798" w:rsidRPr="00113798" w:rsidRDefault="00113798" w:rsidP="0011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Сервис будет полезен не только экспортерам, но и поставщикам 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Хотите первыми узнать о запуске сервиса и разместить услуги своей компании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798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платформе – оставляйте заявку по ссылке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E95604" w:rsidRPr="003D0CBB">
          <w:rPr>
            <w:rStyle w:val="a3"/>
            <w:rFonts w:ascii="Times New Roman" w:hAnsi="Times New Roman" w:cs="Times New Roman"/>
            <w:sz w:val="28"/>
            <w:szCs w:val="28"/>
          </w:rPr>
          <w:t>https://www.exportcenter.ru/partnyerskaya-programma-rets/age</w:t>
        </w:r>
        <w:r w:rsidR="00E95604" w:rsidRPr="003D0CBB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E95604" w:rsidRPr="003D0CBB">
          <w:rPr>
            <w:rStyle w:val="a3"/>
            <w:rFonts w:ascii="Times New Roman" w:hAnsi="Times New Roman" w:cs="Times New Roman"/>
            <w:sz w:val="28"/>
            <w:szCs w:val="28"/>
          </w:rPr>
          <w:t>tam/</w:t>
        </w:r>
      </w:hyperlink>
      <w:r w:rsidR="00E9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13798" w:rsidRPr="001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98"/>
    <w:rsid w:val="00113798"/>
    <w:rsid w:val="00545506"/>
    <w:rsid w:val="007276EB"/>
    <w:rsid w:val="00A8134F"/>
    <w:rsid w:val="00E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41F7"/>
  <w15:chartTrackingRefBased/>
  <w15:docId w15:val="{7B7976BA-E8FC-415E-848F-967D11A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113798"/>
  </w:style>
  <w:style w:type="character" w:styleId="a3">
    <w:name w:val="Hyperlink"/>
    <w:basedOn w:val="a0"/>
    <w:uiPriority w:val="99"/>
    <w:unhideWhenUsed/>
    <w:rsid w:val="00E956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604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E95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partnyerskaya-programma-rets/agen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ASUS2</cp:lastModifiedBy>
  <cp:revision>2</cp:revision>
  <dcterms:created xsi:type="dcterms:W3CDTF">2021-10-11T08:56:00Z</dcterms:created>
  <dcterms:modified xsi:type="dcterms:W3CDTF">2021-10-11T08:56:00Z</dcterms:modified>
</cp:coreProperties>
</file>